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E20F02" w:rsidRDefault="00521206" w:rsidP="00AB65FF">
          <w:r w:rsidRPr="00521206">
            <w:rPr>
              <w:rFonts w:eastAsia="Calibri"/>
              <w:noProof/>
              <w:lang w:bidi="ar-SA"/>
            </w:rPr>
            <w:drawing>
              <wp:anchor distT="0" distB="0" distL="114300" distR="114300" simplePos="0" relativeHeight="251660288" behindDoc="1" locked="0" layoutInCell="1" allowOverlap="1" wp14:anchorId="2E11B593" wp14:editId="786F9F8B">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r w:rsidRPr="00521206">
            <w:rPr>
              <w:rFonts w:ascii="Times New Roman" w:eastAsia="Calibri"/>
              <w:noProof/>
              <w:sz w:val="20"/>
              <w:lang w:bidi="ar-SA"/>
            </w:rPr>
            <w:drawing>
              <wp:anchor distT="0" distB="0" distL="114300" distR="114300" simplePos="0" relativeHeight="251661312" behindDoc="1" locked="0" layoutInCell="1" allowOverlap="1" wp14:anchorId="33E20291" wp14:editId="00894B13">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p>
        <w:p w:rsidR="00521206" w:rsidRDefault="003302CC" w:rsidP="00521206">
          <w:pPr>
            <w:spacing w:before="4"/>
            <w:rPr>
              <w:szCs w:val="20"/>
            </w:rPr>
          </w:pPr>
        </w:p>
      </w:sdtContent>
    </w:sdt>
    <w:p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rsidR="00521206" w:rsidRPr="00521206" w:rsidRDefault="00521206" w:rsidP="00521206">
      <w:pPr>
        <w:widowControl w:val="0"/>
        <w:tabs>
          <w:tab w:val="left" w:pos="1626"/>
          <w:tab w:val="left" w:pos="1977"/>
          <w:tab w:val="left" w:pos="7200"/>
        </w:tabs>
        <w:spacing w:before="0" w:after="0" w:line="200" w:lineRule="atLeast"/>
        <w:rPr>
          <w:rFonts w:ascii="Times New Roman" w:hAnsi="Times New Roman"/>
          <w:sz w:val="20"/>
          <w:szCs w:val="20"/>
          <w:lang w:bidi="ar-SA"/>
        </w:rPr>
      </w:pPr>
    </w:p>
    <w:p w:rsidR="009012EA" w:rsidRDefault="009012EA" w:rsidP="00603A29">
      <w:pPr>
        <w:pStyle w:val="Heading2"/>
        <w:rPr>
          <w:rFonts w:ascii="Calibri" w:eastAsia="Calibri" w:hAnsi="Calibri" w:cs="Times New Roman"/>
          <w:color w:val="069BC1"/>
          <w:sz w:val="40"/>
          <w:szCs w:val="40"/>
          <w:lang w:val="en-US"/>
        </w:rPr>
      </w:pPr>
      <w:r>
        <w:rPr>
          <w:rFonts w:ascii="Calibri" w:eastAsia="Calibri" w:hAnsi="Calibri" w:cs="Times New Roman"/>
          <w:color w:val="069BC1"/>
          <w:sz w:val="40"/>
          <w:szCs w:val="40"/>
          <w:lang w:val="en-US"/>
        </w:rPr>
        <w:t>201</w:t>
      </w:r>
      <w:r w:rsidR="00DB7E83">
        <w:rPr>
          <w:rFonts w:ascii="Calibri" w:eastAsia="Calibri" w:hAnsi="Calibri" w:cs="Times New Roman"/>
          <w:color w:val="069BC1"/>
          <w:sz w:val="40"/>
          <w:szCs w:val="40"/>
          <w:lang w:val="en-US"/>
        </w:rPr>
        <w:t>7</w:t>
      </w:r>
      <w:r>
        <w:rPr>
          <w:rFonts w:ascii="Calibri" w:eastAsia="Calibri" w:hAnsi="Calibri" w:cs="Times New Roman"/>
          <w:color w:val="069BC1"/>
          <w:sz w:val="40"/>
          <w:szCs w:val="40"/>
          <w:lang w:val="en-US"/>
        </w:rPr>
        <w:t>-</w:t>
      </w:r>
      <w:r w:rsidR="00DB7E83">
        <w:rPr>
          <w:rFonts w:ascii="Calibri" w:eastAsia="Calibri" w:hAnsi="Calibri" w:cs="Times New Roman"/>
          <w:color w:val="069BC1"/>
          <w:sz w:val="40"/>
          <w:szCs w:val="40"/>
          <w:lang w:val="en-US"/>
        </w:rPr>
        <w:t>2018</w:t>
      </w:r>
      <w:r w:rsidRPr="009012EA">
        <w:rPr>
          <w:rFonts w:ascii="Calibri" w:eastAsia="Calibri" w:hAnsi="Calibri" w:cs="Times New Roman"/>
          <w:color w:val="069BC1"/>
          <w:sz w:val="40"/>
          <w:szCs w:val="40"/>
          <w:lang w:val="en-US"/>
        </w:rPr>
        <w:t xml:space="preserve"> Minnesota PBIS District Recognition</w:t>
      </w:r>
    </w:p>
    <w:p w:rsidR="001601BA" w:rsidRDefault="001601BA" w:rsidP="001601BA">
      <w:r>
        <w:t>In addition to individual school recognition, districts that are coordinating and supporting their PBIS schools are invited to apply for district recognition. </w:t>
      </w:r>
      <w:r w:rsidRPr="00B2270A">
        <w:t xml:space="preserve">To be identified for District PBIS Recognition, districts must demonstrate capacity for </w:t>
      </w:r>
      <w:r w:rsidRPr="000B36D3">
        <w:t>coordination</w:t>
      </w:r>
      <w:r w:rsidRPr="00B2270A">
        <w:t>, training, coaching and evaluation to support schools in their district to implement SW-PBIS.</w:t>
      </w:r>
    </w:p>
    <w:p w:rsidR="001601BA" w:rsidRDefault="001601BA" w:rsidP="001601BA">
      <w:r w:rsidRPr="00B2270A">
        <w:t xml:space="preserve">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 annually. </w:t>
      </w:r>
    </w:p>
    <w:p w:rsidR="00DB7E83" w:rsidRDefault="00DB7E83" w:rsidP="001601BA"/>
    <w:p w:rsidR="001601BA" w:rsidRPr="001601BA" w:rsidRDefault="00DB7E83" w:rsidP="001601BA">
      <w:pPr>
        <w:rPr>
          <w:b/>
          <w:sz w:val="24"/>
        </w:rPr>
      </w:pPr>
      <w:r>
        <w:rPr>
          <w:b/>
          <w:sz w:val="24"/>
        </w:rPr>
        <w:t>There are four</w:t>
      </w:r>
      <w:r w:rsidR="001601BA" w:rsidRPr="001601BA">
        <w:rPr>
          <w:b/>
          <w:sz w:val="24"/>
        </w:rPr>
        <w:t xml:space="preserve"> district</w:t>
      </w:r>
      <w:r>
        <w:rPr>
          <w:b/>
          <w:sz w:val="24"/>
        </w:rPr>
        <w:t>s being recognized as 2017-2018</w:t>
      </w:r>
      <w:r w:rsidR="001601BA" w:rsidRPr="001601BA">
        <w:rPr>
          <w:b/>
          <w:sz w:val="24"/>
        </w:rPr>
        <w:t xml:space="preserve"> Exemplar District Capacity PBIS District</w:t>
      </w:r>
      <w:r>
        <w:rPr>
          <w:b/>
          <w:sz w:val="24"/>
        </w:rPr>
        <w:t>s</w:t>
      </w:r>
      <w:r w:rsidR="001601BA" w:rsidRPr="001601BA">
        <w:rPr>
          <w:b/>
          <w:sz w:val="24"/>
        </w:rPr>
        <w:t xml:space="preserve">: </w:t>
      </w:r>
    </w:p>
    <w:p w:rsidR="001601BA" w:rsidRDefault="001601BA" w:rsidP="001601BA">
      <w:pPr>
        <w:rPr>
          <w:rStyle w:val="Heading2Char"/>
        </w:rPr>
      </w:pPr>
      <w:r>
        <w:rPr>
          <w:rStyle w:val="Heading2Char"/>
        </w:rPr>
        <w:t>Eastern Carver County Schools</w:t>
      </w:r>
    </w:p>
    <w:p w:rsidR="00DB7E83" w:rsidRPr="00DB7E83" w:rsidRDefault="00DB7E83" w:rsidP="00DB7E83">
      <w:pPr>
        <w:spacing w:before="0" w:after="251" w:line="250" w:lineRule="auto"/>
        <w:ind w:right="547"/>
        <w:contextualSpacing/>
      </w:pPr>
      <w:r w:rsidRPr="00DB7E83">
        <w:t xml:space="preserve">Eastern Carver County Schools has 15 schools in the district.  All 15 schools have been trained in PBIS.  Fourteen schools have measured fidelity in the past year and all 14 are implementing SW-PBIS at Tier 1 with fidelity.   </w:t>
      </w:r>
    </w:p>
    <w:p w:rsidR="00DB7E83" w:rsidRPr="00DB7E83" w:rsidRDefault="00DB7E83" w:rsidP="001601BA"/>
    <w:p w:rsidR="00DB7E83" w:rsidRDefault="00DB7E83" w:rsidP="001601BA">
      <w:pPr>
        <w:rPr>
          <w:rStyle w:val="Heading2Char"/>
        </w:rPr>
      </w:pPr>
      <w:r>
        <w:rPr>
          <w:rStyle w:val="Heading2Char"/>
        </w:rPr>
        <w:t>Forest Lake Area Schools</w:t>
      </w:r>
    </w:p>
    <w:p w:rsidR="00DB7E83" w:rsidRDefault="00DB7E83" w:rsidP="00FB6EAE">
      <w:pPr>
        <w:spacing w:before="0" w:after="37" w:line="250" w:lineRule="auto"/>
        <w:ind w:right="547"/>
        <w:contextualSpacing/>
      </w:pPr>
      <w:r w:rsidRPr="00DB7E83">
        <w:t>Forest Lake Area Schools has 13 schools in the district. All 13 schools have been trained in PBIS. Ten schools measured fidelity in the past year and 9 of the schools are implementing S</w:t>
      </w:r>
      <w:r w:rsidR="000106C2">
        <w:t>W</w:t>
      </w:r>
      <w:bookmarkStart w:id="0" w:name="_GoBack"/>
      <w:bookmarkEnd w:id="0"/>
      <w:r w:rsidRPr="00DB7E83">
        <w:t xml:space="preserve">-PBIS at Tier 1 with fidelity. </w:t>
      </w:r>
    </w:p>
    <w:p w:rsidR="00FB6EAE" w:rsidRPr="00FB6EAE" w:rsidRDefault="00FB6EAE" w:rsidP="00FB6EAE">
      <w:pPr>
        <w:spacing w:before="0" w:after="37" w:line="250" w:lineRule="auto"/>
        <w:ind w:right="547"/>
        <w:contextualSpacing/>
        <w:rPr>
          <w:rStyle w:val="Heading2Char"/>
          <w:rFonts w:ascii="Calibri" w:eastAsia="Times New Roman" w:hAnsi="Calibri" w:cs="Times New Roman"/>
          <w:b w:val="0"/>
          <w:sz w:val="22"/>
          <w:szCs w:val="22"/>
          <w:lang w:val="en-US" w:bidi="en-US"/>
        </w:rPr>
      </w:pPr>
    </w:p>
    <w:p w:rsidR="001601BA" w:rsidRDefault="001601BA" w:rsidP="001601BA">
      <w:pPr>
        <w:rPr>
          <w:rStyle w:val="Heading2Char"/>
        </w:rPr>
      </w:pPr>
      <w:r w:rsidRPr="009012EA">
        <w:rPr>
          <w:rStyle w:val="Heading2Char"/>
        </w:rPr>
        <w:t xml:space="preserve">Saint </w:t>
      </w:r>
      <w:r>
        <w:rPr>
          <w:rStyle w:val="Heading2Char"/>
        </w:rPr>
        <w:t>Cloud</w:t>
      </w:r>
      <w:r w:rsidR="00DB7E83">
        <w:rPr>
          <w:rStyle w:val="Heading2Char"/>
        </w:rPr>
        <w:t xml:space="preserve"> Area School District</w:t>
      </w:r>
    </w:p>
    <w:p w:rsidR="00DB7E83" w:rsidRDefault="00DB7E83" w:rsidP="00FB6EAE">
      <w:pPr>
        <w:spacing w:before="0" w:after="37" w:line="249" w:lineRule="auto"/>
        <w:ind w:right="548"/>
      </w:pPr>
      <w:r w:rsidRPr="00DB7E83">
        <w:t xml:space="preserve">St. Cloud Area School District has 16 schools in the district.  All 16 have been trained in PBIS.  Fifteen schools have measured fidelity in the past year and 9 of those are implementing SW-PBIS at Tier 1 with fidelity.   </w:t>
      </w:r>
    </w:p>
    <w:p w:rsidR="00FB6EAE" w:rsidRPr="00DB7E83" w:rsidRDefault="00FB6EAE" w:rsidP="00FB6EAE">
      <w:pPr>
        <w:spacing w:before="0" w:after="37" w:line="249" w:lineRule="auto"/>
        <w:ind w:right="548"/>
      </w:pPr>
    </w:p>
    <w:p w:rsidR="001601BA" w:rsidRDefault="00DB7E83" w:rsidP="001601BA">
      <w:r>
        <w:rPr>
          <w:rStyle w:val="Heading2Char"/>
        </w:rPr>
        <w:t>St.</w:t>
      </w:r>
      <w:r w:rsidR="001601BA" w:rsidRPr="009012EA">
        <w:rPr>
          <w:rStyle w:val="Heading2Char"/>
        </w:rPr>
        <w:t xml:space="preserve"> Paul</w:t>
      </w:r>
      <w:r>
        <w:rPr>
          <w:rStyle w:val="Heading2Char"/>
        </w:rPr>
        <w:t xml:space="preserve"> Public Schools</w:t>
      </w:r>
    </w:p>
    <w:p w:rsidR="00DB7E83" w:rsidRPr="00DB7E83" w:rsidRDefault="00DB7E83" w:rsidP="00DB7E83">
      <w:pPr>
        <w:spacing w:before="0" w:after="5" w:line="249" w:lineRule="auto"/>
        <w:ind w:right="548"/>
      </w:pPr>
      <w:r w:rsidRPr="00DB7E83">
        <w:t xml:space="preserve">St. Paul Public Schools has 63 schools in the district.  Sixteen schools have been trained in PBIS through the state cohort model and an additional 14 have been trained internally.  Twenty-nine schools measured fidelity in the past year and 28 of those are implementing SW-PBIS at Tier 1 with fidelity.   </w:t>
      </w:r>
    </w:p>
    <w:p w:rsidR="00603A29" w:rsidRPr="001601BA" w:rsidRDefault="00603A29" w:rsidP="001601BA"/>
    <w:sectPr w:rsidR="00603A29" w:rsidRPr="001601BA" w:rsidSect="00603A29">
      <w:footerReference w:type="first" r:id="rId13"/>
      <w:type w:val="continuous"/>
      <w:pgSz w:w="12240" w:h="15840"/>
      <w:pgMar w:top="360" w:right="900" w:bottom="36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2CC" w:rsidRDefault="003302CC" w:rsidP="00D91FF4">
      <w:r>
        <w:separator/>
      </w:r>
    </w:p>
  </w:endnote>
  <w:endnote w:type="continuationSeparator" w:id="0">
    <w:p w:rsidR="003302CC" w:rsidRDefault="003302C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2CC" w:rsidRDefault="003302CC" w:rsidP="00D91FF4">
      <w:r>
        <w:separator/>
      </w:r>
    </w:p>
  </w:footnote>
  <w:footnote w:type="continuationSeparator" w:id="0">
    <w:p w:rsidR="003302CC" w:rsidRDefault="003302CC"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3"/>
  </w:num>
  <w:num w:numId="8">
    <w:abstractNumId w:val="8"/>
  </w:num>
  <w:num w:numId="9">
    <w:abstractNumId w:val="11"/>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2"/>
  </w:num>
  <w:num w:numId="28">
    <w:abstractNumId w:val="7"/>
  </w:num>
  <w:num w:numId="29">
    <w:abstractNumId w:val="15"/>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06"/>
    <w:rsid w:val="000003C4"/>
    <w:rsid w:val="00002DEC"/>
    <w:rsid w:val="000065AC"/>
    <w:rsid w:val="00006A0A"/>
    <w:rsid w:val="000106C2"/>
    <w:rsid w:val="000136DE"/>
    <w:rsid w:val="00021F9D"/>
    <w:rsid w:val="0004070B"/>
    <w:rsid w:val="00040C79"/>
    <w:rsid w:val="00064B90"/>
    <w:rsid w:val="000722DA"/>
    <w:rsid w:val="0007374A"/>
    <w:rsid w:val="00077A06"/>
    <w:rsid w:val="00080404"/>
    <w:rsid w:val="00084742"/>
    <w:rsid w:val="000B0A75"/>
    <w:rsid w:val="000B2E68"/>
    <w:rsid w:val="000B5AFB"/>
    <w:rsid w:val="000C0EDC"/>
    <w:rsid w:val="000C3708"/>
    <w:rsid w:val="000C3761"/>
    <w:rsid w:val="000C38DB"/>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48B5"/>
    <w:rsid w:val="00222A49"/>
    <w:rsid w:val="0022552E"/>
    <w:rsid w:val="00226E5D"/>
    <w:rsid w:val="00227E68"/>
    <w:rsid w:val="00232F7C"/>
    <w:rsid w:val="00236CB0"/>
    <w:rsid w:val="002439C6"/>
    <w:rsid w:val="00257AF5"/>
    <w:rsid w:val="00261247"/>
    <w:rsid w:val="00264652"/>
    <w:rsid w:val="0026674F"/>
    <w:rsid w:val="00280071"/>
    <w:rsid w:val="002807DF"/>
    <w:rsid w:val="00282084"/>
    <w:rsid w:val="002828BB"/>
    <w:rsid w:val="00291052"/>
    <w:rsid w:val="002A12EA"/>
    <w:rsid w:val="002B57CC"/>
    <w:rsid w:val="002B5E79"/>
    <w:rsid w:val="002C0859"/>
    <w:rsid w:val="002C4D0D"/>
    <w:rsid w:val="002E7098"/>
    <w:rsid w:val="002F1947"/>
    <w:rsid w:val="002F4159"/>
    <w:rsid w:val="00306D94"/>
    <w:rsid w:val="003125DF"/>
    <w:rsid w:val="003302CC"/>
    <w:rsid w:val="00330A0B"/>
    <w:rsid w:val="00331A48"/>
    <w:rsid w:val="00335736"/>
    <w:rsid w:val="003563D2"/>
    <w:rsid w:val="00376FA5"/>
    <w:rsid w:val="00377673"/>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810"/>
    <w:rsid w:val="004760F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21206"/>
    <w:rsid w:val="0053082A"/>
    <w:rsid w:val="0054371B"/>
    <w:rsid w:val="0056615E"/>
    <w:rsid w:val="005666F2"/>
    <w:rsid w:val="0057515F"/>
    <w:rsid w:val="005764FB"/>
    <w:rsid w:val="0058227B"/>
    <w:rsid w:val="00595B3C"/>
    <w:rsid w:val="005B2DDF"/>
    <w:rsid w:val="005B4AE7"/>
    <w:rsid w:val="005B53B0"/>
    <w:rsid w:val="005C16D8"/>
    <w:rsid w:val="005D4207"/>
    <w:rsid w:val="005D4525"/>
    <w:rsid w:val="005D45B3"/>
    <w:rsid w:val="005E3FC1"/>
    <w:rsid w:val="005F6005"/>
    <w:rsid w:val="00601B3F"/>
    <w:rsid w:val="006031DA"/>
    <w:rsid w:val="00603A29"/>
    <w:rsid w:val="006064AB"/>
    <w:rsid w:val="00621BD2"/>
    <w:rsid w:val="00622BB5"/>
    <w:rsid w:val="00652D74"/>
    <w:rsid w:val="00655345"/>
    <w:rsid w:val="0065683E"/>
    <w:rsid w:val="00672536"/>
    <w:rsid w:val="00681EDC"/>
    <w:rsid w:val="00683D66"/>
    <w:rsid w:val="0068649F"/>
    <w:rsid w:val="00687189"/>
    <w:rsid w:val="00697CCC"/>
    <w:rsid w:val="006A1D83"/>
    <w:rsid w:val="006B13B7"/>
    <w:rsid w:val="006B2942"/>
    <w:rsid w:val="006B3994"/>
    <w:rsid w:val="006C0E45"/>
    <w:rsid w:val="006D4829"/>
    <w:rsid w:val="006E18EC"/>
    <w:rsid w:val="006F215D"/>
    <w:rsid w:val="006F3B38"/>
    <w:rsid w:val="00703012"/>
    <w:rsid w:val="007137A4"/>
    <w:rsid w:val="0074778B"/>
    <w:rsid w:val="0077225E"/>
    <w:rsid w:val="007857F7"/>
    <w:rsid w:val="00790E14"/>
    <w:rsid w:val="00793F48"/>
    <w:rsid w:val="007B35B2"/>
    <w:rsid w:val="007D1FFF"/>
    <w:rsid w:val="007D42A0"/>
    <w:rsid w:val="007E685C"/>
    <w:rsid w:val="007F6108"/>
    <w:rsid w:val="007F7097"/>
    <w:rsid w:val="00806678"/>
    <w:rsid w:val="008067A6"/>
    <w:rsid w:val="008140CC"/>
    <w:rsid w:val="008251B3"/>
    <w:rsid w:val="0084476F"/>
    <w:rsid w:val="00844F1D"/>
    <w:rsid w:val="00846F64"/>
    <w:rsid w:val="0084731A"/>
    <w:rsid w:val="0084749F"/>
    <w:rsid w:val="00851667"/>
    <w:rsid w:val="00864202"/>
    <w:rsid w:val="008A76FD"/>
    <w:rsid w:val="008B5443"/>
    <w:rsid w:val="008B7A1E"/>
    <w:rsid w:val="008C7EEB"/>
    <w:rsid w:val="008D0DEF"/>
    <w:rsid w:val="008D2256"/>
    <w:rsid w:val="008D5E3D"/>
    <w:rsid w:val="008E09D4"/>
    <w:rsid w:val="008E3EE8"/>
    <w:rsid w:val="008F7133"/>
    <w:rsid w:val="009012EA"/>
    <w:rsid w:val="00905BC6"/>
    <w:rsid w:val="0090737A"/>
    <w:rsid w:val="0094786F"/>
    <w:rsid w:val="0096108C"/>
    <w:rsid w:val="00963BA0"/>
    <w:rsid w:val="00967764"/>
    <w:rsid w:val="0097771F"/>
    <w:rsid w:val="009810EE"/>
    <w:rsid w:val="009837DB"/>
    <w:rsid w:val="00984CC9"/>
    <w:rsid w:val="00990E51"/>
    <w:rsid w:val="00991ED5"/>
    <w:rsid w:val="0099233F"/>
    <w:rsid w:val="009B54A0"/>
    <w:rsid w:val="009C6405"/>
    <w:rsid w:val="009F6B2C"/>
    <w:rsid w:val="009F6D79"/>
    <w:rsid w:val="00A30799"/>
    <w:rsid w:val="00A3191D"/>
    <w:rsid w:val="00A44677"/>
    <w:rsid w:val="00A476C1"/>
    <w:rsid w:val="00A57FE8"/>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D122F"/>
    <w:rsid w:val="00AD39DA"/>
    <w:rsid w:val="00AD5DFE"/>
    <w:rsid w:val="00AE5772"/>
    <w:rsid w:val="00AF22AD"/>
    <w:rsid w:val="00AF5107"/>
    <w:rsid w:val="00AF6C27"/>
    <w:rsid w:val="00B06264"/>
    <w:rsid w:val="00B07C8F"/>
    <w:rsid w:val="00B07D4B"/>
    <w:rsid w:val="00B275D4"/>
    <w:rsid w:val="00B437C8"/>
    <w:rsid w:val="00B61640"/>
    <w:rsid w:val="00B67CE2"/>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82310"/>
    <w:rsid w:val="00C90830"/>
    <w:rsid w:val="00CA5D23"/>
    <w:rsid w:val="00CE0FEE"/>
    <w:rsid w:val="00CE45B0"/>
    <w:rsid w:val="00CF1393"/>
    <w:rsid w:val="00CF3011"/>
    <w:rsid w:val="00CF4F3A"/>
    <w:rsid w:val="00D0014D"/>
    <w:rsid w:val="00D059F7"/>
    <w:rsid w:val="00D22819"/>
    <w:rsid w:val="00D33929"/>
    <w:rsid w:val="00D4643A"/>
    <w:rsid w:val="00D511F0"/>
    <w:rsid w:val="00D54EE5"/>
    <w:rsid w:val="00D63F82"/>
    <w:rsid w:val="00D640FC"/>
    <w:rsid w:val="00D70F7D"/>
    <w:rsid w:val="00D761F7"/>
    <w:rsid w:val="00D83358"/>
    <w:rsid w:val="00D91FF4"/>
    <w:rsid w:val="00D92929"/>
    <w:rsid w:val="00D93C2E"/>
    <w:rsid w:val="00D970A5"/>
    <w:rsid w:val="00DB4967"/>
    <w:rsid w:val="00DB7E83"/>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B6EAE"/>
    <w:rsid w:val="00FC5C4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basedOn w:val="Normal"/>
    <w:next w:val="Normal"/>
    <w:link w:val="Heading1Char"/>
    <w:uiPriority w:val="1"/>
    <w:qFormat/>
    <w:rsid w:val="00603A29"/>
    <w:pPr>
      <w:widowControl w:val="0"/>
      <w:spacing w:before="51" w:after="0" w:line="240" w:lineRule="auto"/>
      <w:ind w:left="207"/>
      <w:outlineLvl w:val="0"/>
    </w:pPr>
    <w:rPr>
      <w:rFonts w:eastAsia="Calibri"/>
      <w:b/>
      <w:color w:val="069BC1"/>
      <w:sz w:val="40"/>
      <w:szCs w:val="40"/>
      <w:lang w:bidi="ar-SA"/>
    </w:rPr>
  </w:style>
  <w:style w:type="paragraph" w:styleId="Heading2">
    <w:name w:val="heading 2"/>
    <w:next w:val="Normal"/>
    <w:link w:val="Heading2Char"/>
    <w:uiPriority w:val="1"/>
    <w:qFormat/>
    <w:rsid w:val="00603A29"/>
    <w:pPr>
      <w:keepNext/>
      <w:keepLines/>
      <w:spacing w:before="360" w:after="240"/>
      <w:outlineLvl w:val="1"/>
    </w:pPr>
    <w:rPr>
      <w:rFonts w:asciiTheme="minorHAnsi" w:eastAsiaTheme="majorEastAsia" w:hAnsiTheme="minorHAnsi" w:cstheme="majorBidi"/>
      <w:b/>
      <w:sz w:val="32"/>
      <w:szCs w:val="32"/>
      <w:lang w:val="en" w:bidi="ar-SA"/>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A29"/>
    <w:rPr>
      <w:rFonts w:eastAsia="Calibri"/>
      <w:b/>
      <w:color w:val="069BC1"/>
      <w:sz w:val="40"/>
      <w:szCs w:val="40"/>
      <w:lang w:bidi="ar-SA"/>
    </w:rPr>
  </w:style>
  <w:style w:type="character" w:customStyle="1" w:styleId="Heading2Char">
    <w:name w:val="Heading 2 Char"/>
    <w:basedOn w:val="DefaultParagraphFont"/>
    <w:link w:val="Heading2"/>
    <w:uiPriority w:val="1"/>
    <w:rsid w:val="00603A29"/>
    <w:rPr>
      <w:rFonts w:asciiTheme="minorHAnsi" w:eastAsiaTheme="majorEastAsia" w:hAnsiTheme="minorHAnsi" w:cstheme="majorBidi"/>
      <w:b/>
      <w:sz w:val="32"/>
      <w:szCs w:val="32"/>
      <w:lang w:val="en" w:bidi="ar-SA"/>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1B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86791-0A11-4371-9101-0FDE6034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Jackelen, Tamarah</cp:lastModifiedBy>
  <cp:revision>5</cp:revision>
  <dcterms:created xsi:type="dcterms:W3CDTF">2017-12-18T01:53:00Z</dcterms:created>
  <dcterms:modified xsi:type="dcterms:W3CDTF">2018-06-25T21:35:00Z</dcterms:modified>
</cp:coreProperties>
</file>